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4B2D" w14:textId="77777777" w:rsidR="00700921" w:rsidRDefault="00700921" w:rsidP="000C31E5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DFC78" wp14:editId="363B5B71">
            <wp:simplePos x="0" y="0"/>
            <wp:positionH relativeFrom="margin">
              <wp:posOffset>5135880</wp:posOffset>
            </wp:positionH>
            <wp:positionV relativeFrom="paragraph">
              <wp:posOffset>-274320</wp:posOffset>
            </wp:positionV>
            <wp:extent cx="1619250" cy="850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Bridge-Schools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1ED5C3" w14:textId="77777777" w:rsidR="001748C5" w:rsidRDefault="000C31E5" w:rsidP="000C31E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C1473">
        <w:t xml:space="preserve">                          </w:t>
      </w:r>
    </w:p>
    <w:p w14:paraId="3CE65DC7" w14:textId="77777777" w:rsidR="00C65B84" w:rsidRDefault="00C65B84" w:rsidP="00C65B84">
      <w:pPr>
        <w:pStyle w:val="NoSpacing"/>
        <w:ind w:left="7920"/>
      </w:pPr>
    </w:p>
    <w:p w14:paraId="2CCAFBB0" w14:textId="38F7D859" w:rsidR="000C31E5" w:rsidRDefault="000C31E5" w:rsidP="00C65B84">
      <w:pPr>
        <w:pStyle w:val="NoSpacing"/>
        <w:ind w:left="7920"/>
      </w:pPr>
      <w:r>
        <w:t xml:space="preserve">            </w:t>
      </w:r>
      <w:r w:rsidR="00830C2E">
        <w:t xml:space="preserve">   </w:t>
      </w:r>
      <w:r>
        <w:t xml:space="preserve"> </w:t>
      </w:r>
      <w:r w:rsidR="00830C2E">
        <w:t>2729 124</w:t>
      </w:r>
      <w:r w:rsidR="00830C2E" w:rsidRPr="00830C2E">
        <w:rPr>
          <w:vertAlign w:val="superscript"/>
        </w:rPr>
        <w:t>th</w:t>
      </w:r>
      <w:r w:rsidR="00830C2E">
        <w:t xml:space="preserve"> Street</w:t>
      </w:r>
    </w:p>
    <w:p w14:paraId="022650E1" w14:textId="61954E72" w:rsidR="000C31E5" w:rsidRDefault="000C31E5" w:rsidP="000C31E5">
      <w:pPr>
        <w:pStyle w:val="NoSpacing"/>
        <w:ind w:left="6480" w:firstLine="720"/>
      </w:pPr>
      <w:r>
        <w:t xml:space="preserve"> </w:t>
      </w:r>
      <w:r w:rsidR="00CC1473">
        <w:t xml:space="preserve">                         </w:t>
      </w:r>
      <w:r>
        <w:t xml:space="preserve">   Toledo, OH  436</w:t>
      </w:r>
      <w:r w:rsidR="00830C2E">
        <w:t>11</w:t>
      </w:r>
    </w:p>
    <w:p w14:paraId="12F97539" w14:textId="77777777" w:rsidR="000C31E5" w:rsidRDefault="000C31E5" w:rsidP="000C31E5">
      <w:pPr>
        <w:pStyle w:val="NoSpacing"/>
        <w:ind w:left="6480" w:firstLine="720"/>
      </w:pPr>
      <w:r>
        <w:t xml:space="preserve">         </w:t>
      </w:r>
      <w:r w:rsidR="00CC1473">
        <w:t xml:space="preserve">                         </w:t>
      </w:r>
      <w:r>
        <w:t>419.725.5437</w:t>
      </w:r>
    </w:p>
    <w:p w14:paraId="0712C901" w14:textId="77777777" w:rsidR="000C31E5" w:rsidRDefault="00AC139E" w:rsidP="000C31E5">
      <w:pPr>
        <w:pStyle w:val="NoSpacing"/>
        <w:ind w:left="6480"/>
      </w:pPr>
      <w:r>
        <w:t xml:space="preserve">         </w:t>
      </w:r>
      <w:r w:rsidR="00CC1473">
        <w:t xml:space="preserve">                          </w:t>
      </w:r>
      <w:r>
        <w:t>ww</w:t>
      </w:r>
      <w:r w:rsidR="000C31E5">
        <w:t>w.sunbridgeschoo</w:t>
      </w:r>
      <w:r w:rsidR="00DA287B">
        <w:t>ls</w:t>
      </w:r>
      <w:r w:rsidR="000C31E5">
        <w:t>.org</w:t>
      </w:r>
    </w:p>
    <w:p w14:paraId="3B3E03C0" w14:textId="707BE747" w:rsidR="003B2FA5" w:rsidRDefault="003B2FA5" w:rsidP="000C31E5">
      <w:pPr>
        <w:pStyle w:val="NoSpacing"/>
      </w:pPr>
      <w:bookmarkStart w:id="0" w:name="_GoBack"/>
      <w:bookmarkEnd w:id="0"/>
    </w:p>
    <w:p w14:paraId="5522B697" w14:textId="7C84A6F6" w:rsidR="008A28A8" w:rsidRDefault="00502DD5" w:rsidP="000C31E5">
      <w:pPr>
        <w:pStyle w:val="NoSpacing"/>
      </w:pPr>
      <w:r>
        <w:t xml:space="preserve">July </w:t>
      </w:r>
      <w:r w:rsidR="007F7C06">
        <w:t>21, 2023</w:t>
      </w:r>
    </w:p>
    <w:p w14:paraId="7C8C646E" w14:textId="1123C484" w:rsidR="00502DD5" w:rsidRDefault="00502DD5" w:rsidP="000C31E5">
      <w:pPr>
        <w:pStyle w:val="NoSpacing"/>
      </w:pPr>
    </w:p>
    <w:p w14:paraId="2FF6C1EA" w14:textId="044BF17C" w:rsidR="00C65B84" w:rsidRPr="007438D4" w:rsidRDefault="007438D4" w:rsidP="00C65B84">
      <w:pPr>
        <w:pStyle w:val="NoSpacing"/>
        <w:rPr>
          <w:rFonts w:cstheme="minorHAnsi"/>
          <w:color w:val="000000"/>
        </w:rPr>
      </w:pPr>
      <w:r w:rsidRPr="007438D4">
        <w:rPr>
          <w:rFonts w:cstheme="minorHAnsi"/>
          <w:color w:val="222222"/>
          <w:shd w:val="clear" w:color="auto" w:fill="FFFFFF"/>
        </w:rPr>
        <w:t xml:space="preserve">As Ohio law states prior to November 1st of each year, students enrolled for the first time in either Kindergarten or 1st grade shall be screened for hearing, vision, speech/communications, health/medical problems and any developmental disorders. </w:t>
      </w:r>
      <w:r w:rsidR="001E24D3">
        <w:rPr>
          <w:rFonts w:cstheme="minorHAnsi"/>
          <w:color w:val="222222"/>
          <w:shd w:val="clear" w:color="auto" w:fill="FFFFFF"/>
        </w:rPr>
        <w:t xml:space="preserve">More information about these health screenings will be available as the year progresses. </w:t>
      </w:r>
      <w:r w:rsidRPr="007438D4">
        <w:rPr>
          <w:rFonts w:cstheme="minorHAnsi"/>
          <w:color w:val="000000"/>
        </w:rPr>
        <w:t>Vision and Hearing screenings will be administered during the months of September and October.</w:t>
      </w:r>
      <w:r w:rsidR="00DD4AD3">
        <w:rPr>
          <w:rFonts w:cstheme="minorHAnsi"/>
          <w:color w:val="000000"/>
        </w:rPr>
        <w:t xml:space="preserve"> Developmental screenings will take place throughout the year as needed. </w:t>
      </w:r>
    </w:p>
    <w:p w14:paraId="629F58A6" w14:textId="77777777" w:rsidR="007438D4" w:rsidRDefault="007438D4" w:rsidP="00C65B84">
      <w:pPr>
        <w:pStyle w:val="NoSpacing"/>
      </w:pPr>
    </w:p>
    <w:p w14:paraId="5C9EFF16" w14:textId="287A041A" w:rsidR="00C65B84" w:rsidRPr="00C65B84" w:rsidRDefault="00C65B84" w:rsidP="00C65B84">
      <w:pPr>
        <w:pStyle w:val="NoSpacing"/>
        <w:rPr>
          <w:b/>
          <w:bCs/>
        </w:rPr>
      </w:pPr>
      <w:r w:rsidRPr="00C65B84">
        <w:rPr>
          <w:b/>
          <w:bCs/>
        </w:rPr>
        <w:t>Why is it important to have your child’s vision screened?</w:t>
      </w:r>
    </w:p>
    <w:p w14:paraId="52C0073A" w14:textId="5775BBEF" w:rsidR="00C65B84" w:rsidRDefault="00C65B84" w:rsidP="00C65B84">
      <w:pPr>
        <w:pStyle w:val="NoSpacing"/>
      </w:pPr>
      <w:r>
        <w:t>Young children with vision problems do not know the way that they see the world is not the way</w:t>
      </w:r>
      <w:r w:rsidR="00830C2E">
        <w:t xml:space="preserve"> </w:t>
      </w:r>
      <w:r>
        <w:t>they should be seeing it! Without early detection and treatment, children’s vision problems can lead</w:t>
      </w:r>
      <w:r w:rsidR="00830C2E">
        <w:t xml:space="preserve"> </w:t>
      </w:r>
      <w:r>
        <w:t>to permanent vision loss and learning difficulties.</w:t>
      </w:r>
    </w:p>
    <w:p w14:paraId="75A440C6" w14:textId="77777777" w:rsidR="00C65B84" w:rsidRDefault="00C65B84" w:rsidP="00C65B84">
      <w:pPr>
        <w:pStyle w:val="NoSpacing"/>
      </w:pPr>
    </w:p>
    <w:p w14:paraId="2CE3ED9E" w14:textId="47D04E45" w:rsidR="00C65B84" w:rsidRPr="00C65B84" w:rsidRDefault="00C65B84" w:rsidP="00C65B84">
      <w:pPr>
        <w:pStyle w:val="NoSpacing"/>
        <w:rPr>
          <w:b/>
          <w:bCs/>
        </w:rPr>
      </w:pPr>
      <w:r w:rsidRPr="00C65B84">
        <w:rPr>
          <w:b/>
          <w:bCs/>
        </w:rPr>
        <w:t>Vision screening will consist of one or more of the following:</w:t>
      </w:r>
    </w:p>
    <w:p w14:paraId="1CAE6EF7" w14:textId="77777777" w:rsidR="00C65B84" w:rsidRDefault="00C65B84" w:rsidP="00C65B84">
      <w:pPr>
        <w:pStyle w:val="NoSpacing"/>
      </w:pPr>
      <w:r>
        <w:t>1. Distance visual acuity - ability to see objects far away</w:t>
      </w:r>
    </w:p>
    <w:p w14:paraId="6AE3AFAD" w14:textId="77777777" w:rsidR="00C65B84" w:rsidRDefault="00C65B84" w:rsidP="00C65B84">
      <w:pPr>
        <w:pStyle w:val="NoSpacing"/>
      </w:pPr>
      <w:r>
        <w:t>2. Binocular vision - how well your child’s eyes work together</w:t>
      </w:r>
    </w:p>
    <w:p w14:paraId="3BD777A9" w14:textId="589E264B" w:rsidR="00C65B84" w:rsidRDefault="00C65B84" w:rsidP="00C65B84">
      <w:pPr>
        <w:pStyle w:val="NoSpacing"/>
      </w:pPr>
      <w:r>
        <w:t xml:space="preserve">3. Color vision - ability to see colors    </w:t>
      </w:r>
    </w:p>
    <w:p w14:paraId="541652F4" w14:textId="3F1FA4A9" w:rsidR="00C65B84" w:rsidRDefault="00C65B84" w:rsidP="00C65B84">
      <w:pPr>
        <w:pStyle w:val="NoSpacing"/>
      </w:pPr>
      <w:r>
        <w:t>4. Near visual acuity - ability to see objects up close</w:t>
      </w:r>
    </w:p>
    <w:p w14:paraId="3BFCAE34" w14:textId="77777777" w:rsidR="00C65B84" w:rsidRDefault="00C65B84" w:rsidP="00C65B84">
      <w:pPr>
        <w:pStyle w:val="NoSpacing"/>
      </w:pPr>
    </w:p>
    <w:p w14:paraId="256319EA" w14:textId="77777777" w:rsidR="001B35BA" w:rsidRPr="001B35BA" w:rsidRDefault="001B35BA" w:rsidP="001B35BA">
      <w:pPr>
        <w:pStyle w:val="NoSpacing"/>
        <w:rPr>
          <w:b/>
          <w:bCs/>
        </w:rPr>
      </w:pPr>
      <w:r w:rsidRPr="001B35BA">
        <w:rPr>
          <w:b/>
          <w:bCs/>
        </w:rPr>
        <w:t>Why is it important to have your child’s hearing screened?</w:t>
      </w:r>
    </w:p>
    <w:p w14:paraId="65E5DD61" w14:textId="77777777" w:rsidR="001B35BA" w:rsidRDefault="001B35BA" w:rsidP="001B35BA">
      <w:pPr>
        <w:pStyle w:val="NoSpacing"/>
      </w:pPr>
      <w:r>
        <w:t>• Hearing is important for speech, language development, reading and learning.</w:t>
      </w:r>
    </w:p>
    <w:p w14:paraId="3E6AB4FF" w14:textId="77777777" w:rsidR="001B35BA" w:rsidRDefault="001B35BA" w:rsidP="001B35BA">
      <w:pPr>
        <w:pStyle w:val="NoSpacing"/>
      </w:pPr>
      <w:r>
        <w:t>• A hearing screening can detect if your child needs further hearing testing.</w:t>
      </w:r>
    </w:p>
    <w:p w14:paraId="1EAE5D8D" w14:textId="77777777" w:rsidR="001B35BA" w:rsidRDefault="001B35BA" w:rsidP="001B35BA">
      <w:pPr>
        <w:pStyle w:val="NoSpacing"/>
      </w:pPr>
      <w:r>
        <w:t>• Even if your child has passed a hearing screening previously, their hearing can change.</w:t>
      </w:r>
    </w:p>
    <w:p w14:paraId="2247A591" w14:textId="77777777" w:rsidR="001B35BA" w:rsidRDefault="001B35BA" w:rsidP="001B35BA">
      <w:pPr>
        <w:pStyle w:val="NoSpacing"/>
      </w:pPr>
      <w:r>
        <w:t>• Hearing problems can be related to medical problems.</w:t>
      </w:r>
    </w:p>
    <w:p w14:paraId="31A7801F" w14:textId="7593DF99" w:rsidR="001B35BA" w:rsidRDefault="001B35BA" w:rsidP="001B35BA">
      <w:pPr>
        <w:pStyle w:val="NoSpacing"/>
      </w:pPr>
      <w:r>
        <w:t>• Hearing loss is invisible and child may appear to be not paying attention.</w:t>
      </w:r>
    </w:p>
    <w:p w14:paraId="44F5D5F6" w14:textId="77777777" w:rsidR="001B35BA" w:rsidRDefault="001B35BA" w:rsidP="001B35BA">
      <w:pPr>
        <w:pStyle w:val="NoSpacing"/>
      </w:pPr>
    </w:p>
    <w:p w14:paraId="01EAF3F1" w14:textId="77777777" w:rsidR="001B35BA" w:rsidRPr="001B35BA" w:rsidRDefault="001B35BA" w:rsidP="001B35BA">
      <w:pPr>
        <w:pStyle w:val="NoSpacing"/>
        <w:rPr>
          <w:b/>
          <w:bCs/>
        </w:rPr>
      </w:pPr>
      <w:r w:rsidRPr="001B35BA">
        <w:rPr>
          <w:b/>
          <w:bCs/>
        </w:rPr>
        <w:t>Hearing screening will consist of one or more of the following tests:</w:t>
      </w:r>
    </w:p>
    <w:p w14:paraId="2D9D0D63" w14:textId="77777777" w:rsidR="001B35BA" w:rsidRDefault="001B35BA" w:rsidP="001B35BA">
      <w:pPr>
        <w:pStyle w:val="NoSpacing"/>
      </w:pPr>
      <w:r>
        <w:t>• Tympanometry - Screening of middle ear function to determine presence/absence of middle ear fluid and/or wax</w:t>
      </w:r>
    </w:p>
    <w:p w14:paraId="7D176894" w14:textId="77777777" w:rsidR="001B35BA" w:rsidRDefault="001B35BA" w:rsidP="001B35BA">
      <w:pPr>
        <w:pStyle w:val="NoSpacing"/>
      </w:pPr>
      <w:r>
        <w:t>which could interfere with normal hearing.</w:t>
      </w:r>
    </w:p>
    <w:p w14:paraId="0613EFE7" w14:textId="77777777" w:rsidR="001B35BA" w:rsidRDefault="001B35BA" w:rsidP="001B35BA">
      <w:pPr>
        <w:pStyle w:val="NoSpacing"/>
      </w:pPr>
      <w:r>
        <w:t>• Audiometry - Screening of hearing acuity.</w:t>
      </w:r>
    </w:p>
    <w:p w14:paraId="45E72764" w14:textId="77777777" w:rsidR="001B35BA" w:rsidRDefault="001B35BA" w:rsidP="001B35BA">
      <w:pPr>
        <w:pStyle w:val="NoSpacing"/>
      </w:pPr>
      <w:r>
        <w:t>• Otoacoustic Emissions (OAE) - An objective test that screens for an estimate of hearing sensitivity.</w:t>
      </w:r>
    </w:p>
    <w:p w14:paraId="3FA17C3D" w14:textId="77777777" w:rsidR="001B35BA" w:rsidRDefault="001B35BA" w:rsidP="001B35BA">
      <w:pPr>
        <w:pStyle w:val="NoSpacing"/>
      </w:pPr>
    </w:p>
    <w:p w14:paraId="30C59D9F" w14:textId="4E5EF6DC" w:rsidR="001B35BA" w:rsidRDefault="001B35BA" w:rsidP="001B35BA">
      <w:pPr>
        <w:pStyle w:val="NoSpacing"/>
      </w:pPr>
      <w:r>
        <w:t>A hearing screening only provides a snapshot of how your child performs on the day the test was administered and is not a substitute for a complete hearing evaluation by an audiologist.</w:t>
      </w:r>
    </w:p>
    <w:p w14:paraId="2C3146B1" w14:textId="77777777" w:rsidR="001B35BA" w:rsidRDefault="001B35BA" w:rsidP="001B35BA">
      <w:pPr>
        <w:pStyle w:val="NoSpacing"/>
      </w:pPr>
    </w:p>
    <w:p w14:paraId="0B48B0C6" w14:textId="142ED17B" w:rsidR="001B35BA" w:rsidRPr="00C65B84" w:rsidRDefault="001B35BA" w:rsidP="001B35BA">
      <w:pPr>
        <w:pStyle w:val="NoSpacing"/>
        <w:rPr>
          <w:b/>
          <w:bCs/>
        </w:rPr>
      </w:pPr>
      <w:r w:rsidRPr="00C65B84">
        <w:rPr>
          <w:b/>
          <w:bCs/>
        </w:rPr>
        <w:t xml:space="preserve">How will the results </w:t>
      </w:r>
      <w:r>
        <w:rPr>
          <w:b/>
          <w:bCs/>
        </w:rPr>
        <w:t xml:space="preserve">of the vision and hearing screenings </w:t>
      </w:r>
      <w:r w:rsidRPr="00C65B84">
        <w:rPr>
          <w:b/>
          <w:bCs/>
        </w:rPr>
        <w:t>be shared?</w:t>
      </w:r>
    </w:p>
    <w:p w14:paraId="7EB2558C" w14:textId="0ADC5193" w:rsidR="001B35BA" w:rsidRDefault="001B35BA" w:rsidP="001B35BA">
      <w:pPr>
        <w:pStyle w:val="NoSpacing"/>
      </w:pPr>
      <w:r>
        <w:t xml:space="preserve">If your child </w:t>
      </w:r>
      <w:r w:rsidRPr="001B35BA">
        <w:t>passes</w:t>
      </w:r>
      <w:r>
        <w:t xml:space="preserve"> the vision or hearing screening, you </w:t>
      </w:r>
      <w:r w:rsidRPr="001B35BA">
        <w:t>may</w:t>
      </w:r>
      <w:r>
        <w:t xml:space="preserve"> receive a letter from your school with the</w:t>
      </w:r>
      <w:r w:rsidR="00830C2E">
        <w:t xml:space="preserve"> results.</w:t>
      </w:r>
    </w:p>
    <w:p w14:paraId="742A5176" w14:textId="6C5DF3E7" w:rsidR="001B35BA" w:rsidRDefault="001B35BA" w:rsidP="001B35BA">
      <w:pPr>
        <w:pStyle w:val="NoSpacing"/>
      </w:pPr>
      <w:r>
        <w:t xml:space="preserve">If your child </w:t>
      </w:r>
      <w:r w:rsidRPr="001B35BA">
        <w:t>does not pass</w:t>
      </w:r>
      <w:r>
        <w:t xml:space="preserve"> the </w:t>
      </w:r>
      <w:r w:rsidRPr="00830C2E">
        <w:rPr>
          <w:u w:val="single"/>
        </w:rPr>
        <w:t>vision screening</w:t>
      </w:r>
      <w:r>
        <w:t xml:space="preserve">, the school will send a letter to share the results and may make a recommendation for further evaluation by an eye care specialist.  If your child fails either part of the </w:t>
      </w:r>
      <w:r w:rsidRPr="00830C2E">
        <w:rPr>
          <w:u w:val="single"/>
        </w:rPr>
        <w:t>hearing screening</w:t>
      </w:r>
      <w:r>
        <w:t>, a rescreen and/or referral will be made.</w:t>
      </w:r>
    </w:p>
    <w:p w14:paraId="11A101EE" w14:textId="77777777" w:rsidR="00C65B84" w:rsidRDefault="00C65B84" w:rsidP="00C65B84">
      <w:pPr>
        <w:pStyle w:val="NoSpacing"/>
      </w:pPr>
    </w:p>
    <w:p w14:paraId="06601246" w14:textId="4396F437" w:rsidR="00C65B84" w:rsidRDefault="00C65B84" w:rsidP="00C65B84">
      <w:pPr>
        <w:pStyle w:val="NoSpacing"/>
      </w:pPr>
      <w:r>
        <w:t xml:space="preserve">If you have any questions about the school </w:t>
      </w:r>
      <w:r w:rsidR="001E24D3">
        <w:t>health</w:t>
      </w:r>
      <w:r>
        <w:t xml:space="preserve"> screening program</w:t>
      </w:r>
      <w:r w:rsidR="001B35BA">
        <w:t>,</w:t>
      </w:r>
      <w:r>
        <w:t xml:space="preserve"> please call the </w:t>
      </w:r>
      <w:r w:rsidR="00134FD5">
        <w:t>Nurse</w:t>
      </w:r>
      <w:r>
        <w:t xml:space="preserve"> at 419.725.5437.</w:t>
      </w:r>
    </w:p>
    <w:p w14:paraId="3FE74E4A" w14:textId="2ACD087E" w:rsidR="00C65B84" w:rsidRDefault="00C65B84" w:rsidP="00C65B84">
      <w:pPr>
        <w:pStyle w:val="NoSpacing"/>
      </w:pPr>
    </w:p>
    <w:p w14:paraId="16CBA138" w14:textId="57E61E4E" w:rsidR="00134FD5" w:rsidRDefault="00134FD5" w:rsidP="00C65B84">
      <w:pPr>
        <w:pStyle w:val="NoSpacing"/>
      </w:pPr>
      <w:r>
        <w:t xml:space="preserve">Thank you, </w:t>
      </w:r>
    </w:p>
    <w:p w14:paraId="3225701A" w14:textId="369D9992" w:rsidR="00134FD5" w:rsidRDefault="00134FD5" w:rsidP="00C65B84">
      <w:pPr>
        <w:pStyle w:val="NoSpacing"/>
      </w:pPr>
      <w:r>
        <w:t>Nurse Kara, RN</w:t>
      </w:r>
    </w:p>
    <w:sectPr w:rsidR="00134FD5" w:rsidSect="00271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7E47"/>
    <w:multiLevelType w:val="hybridMultilevel"/>
    <w:tmpl w:val="4EB4E2DC"/>
    <w:lvl w:ilvl="0" w:tplc="041C1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44233"/>
    <w:multiLevelType w:val="hybridMultilevel"/>
    <w:tmpl w:val="BD3E7D5A"/>
    <w:lvl w:ilvl="0" w:tplc="274E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73986"/>
    <w:multiLevelType w:val="hybridMultilevel"/>
    <w:tmpl w:val="10D63752"/>
    <w:lvl w:ilvl="0" w:tplc="FB78C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21"/>
    <w:rsid w:val="0003348C"/>
    <w:rsid w:val="000B550B"/>
    <w:rsid w:val="000C31E5"/>
    <w:rsid w:val="0012207B"/>
    <w:rsid w:val="00134FD5"/>
    <w:rsid w:val="001748C5"/>
    <w:rsid w:val="001B35BA"/>
    <w:rsid w:val="001B707D"/>
    <w:rsid w:val="001E24D3"/>
    <w:rsid w:val="00262C21"/>
    <w:rsid w:val="00271AF2"/>
    <w:rsid w:val="003B2FA5"/>
    <w:rsid w:val="004762AF"/>
    <w:rsid w:val="00502DD5"/>
    <w:rsid w:val="005F5E06"/>
    <w:rsid w:val="00683F35"/>
    <w:rsid w:val="006F1432"/>
    <w:rsid w:val="00700921"/>
    <w:rsid w:val="00730CAB"/>
    <w:rsid w:val="007438D4"/>
    <w:rsid w:val="00751E31"/>
    <w:rsid w:val="007B76AE"/>
    <w:rsid w:val="007F7C06"/>
    <w:rsid w:val="00830C2E"/>
    <w:rsid w:val="008A28A8"/>
    <w:rsid w:val="0090366A"/>
    <w:rsid w:val="00A97184"/>
    <w:rsid w:val="00AC139E"/>
    <w:rsid w:val="00AE4E80"/>
    <w:rsid w:val="00B10EFC"/>
    <w:rsid w:val="00B176CE"/>
    <w:rsid w:val="00B537DE"/>
    <w:rsid w:val="00B54C3E"/>
    <w:rsid w:val="00B6295A"/>
    <w:rsid w:val="00B756AE"/>
    <w:rsid w:val="00C0618E"/>
    <w:rsid w:val="00C142F3"/>
    <w:rsid w:val="00C46014"/>
    <w:rsid w:val="00C65B84"/>
    <w:rsid w:val="00C739B4"/>
    <w:rsid w:val="00CC1473"/>
    <w:rsid w:val="00CF47A3"/>
    <w:rsid w:val="00D1726D"/>
    <w:rsid w:val="00D8412E"/>
    <w:rsid w:val="00DA287B"/>
    <w:rsid w:val="00DB7C46"/>
    <w:rsid w:val="00DD4AD3"/>
    <w:rsid w:val="00E40668"/>
    <w:rsid w:val="00E63F52"/>
    <w:rsid w:val="00ED6A4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24E3"/>
  <w15:chartTrackingRefBased/>
  <w15:docId w15:val="{902031D6-46A7-4C49-9173-9ADF577D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9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AB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DB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 Sommers</cp:lastModifiedBy>
  <cp:revision>3</cp:revision>
  <cp:lastPrinted>2022-07-26T14:25:00Z</cp:lastPrinted>
  <dcterms:created xsi:type="dcterms:W3CDTF">2023-06-13T13:49:00Z</dcterms:created>
  <dcterms:modified xsi:type="dcterms:W3CDTF">2023-07-20T17:40:00Z</dcterms:modified>
</cp:coreProperties>
</file>